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2025年门头沟区背街小巷环境精细化治理总结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宋体" w:hAnsi="宋体" w:eastAsia="宋体" w:cs="宋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2025 年，门头沟区深入贯彻落实城市精细化管理工作要求，以提升居民生活品质、打造宜居宜业环境为目标，积极推进背街小巷环境精细化整治工作。通过全面部署、精准施策、严格落实长效管理机制，取得了显著成效，现将本年度工作情况总结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sz w:val="32"/>
          <w:szCs w:val="32"/>
        </w:rPr>
        <w:t>整治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任务圆满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完成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D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本年度，门头沟区完成19条背街小巷（其中优美类 16 条、达标类3条）。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通过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实施“一街一策”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整治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提升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措施，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共计整治提升路面破损和墙面美化约6万平方米，绿化美化约3万平方米，治理各类环境和秩序问题2万余处，在整治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环境卫生、基础设施、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提升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绿化美化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的基础上，注重挖掘区域传统民俗和非遗文化，例如大台煤炭文化、马各庄“小院有戏”文化活动和斋堂镇的柏峪燕歌戏等，将这些文化元素融入小巷的治理和美化中，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不仅改善了居民的生活环境，也极大地提升了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我区城乡环境</w:t>
      </w:r>
      <w:r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  <w:t>形象。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在城市家具规范治理工作中，门头沟区紧扣年度目标任务，扎实</w:t>
      </w:r>
      <w:r>
        <w:rPr>
          <w:rFonts w:hint="eastAsia" w:ascii="仿宋" w:hAnsi="仿宋" w:eastAsia="仿宋" w:cs="仿宋"/>
          <w:sz w:val="32"/>
          <w:szCs w:val="32"/>
        </w:rPr>
        <w:t>开展各项工作。全年共规范治理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377</w:t>
      </w:r>
      <w:r>
        <w:rPr>
          <w:rFonts w:hint="eastAsia" w:ascii="仿宋" w:hAnsi="仿宋" w:eastAsia="仿宋" w:cs="仿宋"/>
          <w:sz w:val="32"/>
          <w:szCs w:val="32"/>
        </w:rPr>
        <w:t>处城市家具，对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sz w:val="32"/>
          <w:szCs w:val="32"/>
        </w:rPr>
        <w:t>处进行了科学合理的减量撤除，有效优化了城市空间布局。同时，针对人行步道存在的破损、坑洼等问题，维修人行步道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处，极大提升了居民出行的便利性和安全性。通过这些举措，城市家具的功能性和美观性得到显著增强，城市形象焕然一新。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、长效机制严格落实，巩固成果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强化</w:t>
      </w:r>
      <w:r>
        <w:rPr>
          <w:rFonts w:hint="eastAsia" w:ascii="仿宋" w:hAnsi="仿宋" w:eastAsia="仿宋" w:cs="仿宋"/>
          <w:sz w:val="32"/>
          <w:szCs w:val="32"/>
        </w:rPr>
        <w:t>“日巡、周查、月评、季考核”的常态化巡查机制。通过这一机制，各级巡查人员对背街小巷进行全方位、高频次的巡查，及时发现并解决各类环境问题。全年共发现问题180处，针对车辆乱停放、堆物堆料、墙面破损、垃圾满冒等常见问题，现场督促整改120余件。通过及时有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地</w:t>
      </w:r>
      <w:r>
        <w:rPr>
          <w:rFonts w:hint="eastAsia" w:ascii="仿宋" w:hAnsi="仿宋" w:eastAsia="仿宋" w:cs="仿宋"/>
          <w:sz w:val="32"/>
          <w:szCs w:val="32"/>
        </w:rPr>
        <w:t>整改，背街小巷的环境问题得到了快速解决，长效管理机制得以有效落实，形成了发现问题、处理问题的良性循环。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sz w:val="32"/>
          <w:szCs w:val="32"/>
        </w:rPr>
        <w:t>、专项行动多管齐下，强化管理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05073B"/>
          <w:spacing w:val="0"/>
          <w:kern w:val="2"/>
          <w:sz w:val="32"/>
          <w:szCs w:val="32"/>
          <w:shd w:val="clear" w:fill="FDFDFE"/>
          <w:lang w:val="en-US" w:eastAsia="zh-CN" w:bidi="ar-SA"/>
        </w:rPr>
      </w:pPr>
      <w:r>
        <w:rPr>
          <w:rFonts w:hint="eastAsia" w:ascii="仿宋" w:hAnsi="仿宋" w:eastAsia="仿宋" w:cs="仿宋"/>
          <w:sz w:val="32"/>
          <w:szCs w:val="32"/>
        </w:rPr>
        <w:t>为进一步巩固占道经营及“门前三包”强化专项行动成效，门头沟区各级环境部门多措并举，持续发力。一方面，加大巡查及执法检查力度，增加巡查频次，扩大巡查范围，对占道经营、“门前三包”落实不到位等行为进行严厉查处，形成强大的执法威慑力。另一方面，积极开展宣传工作，通过发放宣传资料、举办宣传活动、开展商户培训等方式，向商户普及城市管理法律法规和环境卫生知识，引导商户自觉遵守相关规定，主动维护环境秩序。此外，我委充分发挥综合协调和督办作用，加强与各部门的沟通协作，形成工作合力，共同推进城乡环境治理工作，确保专项行动取得实效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黑体" w:cs="仿宋"/>
          <w:b/>
          <w:bCs/>
          <w:i w:val="0"/>
          <w:iCs w:val="0"/>
          <w:caps w:val="0"/>
          <w:color w:val="05073B"/>
          <w:spacing w:val="0"/>
          <w:kern w:val="2"/>
          <w:sz w:val="32"/>
          <w:szCs w:val="32"/>
          <w:shd w:val="clear" w:fill="FDFDFE"/>
          <w:lang w:val="en-US" w:eastAsia="zh-CN" w:bidi="ar-SA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2026年背街小巷工作思路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深化背街小巷环境精细化治理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。</w:t>
      </w:r>
      <w:r>
        <w:rPr>
          <w:rFonts w:hint="default" w:ascii="仿宋" w:hAnsi="仿宋" w:eastAsia="仿宋" w:cs="仿宋"/>
          <w:sz w:val="32"/>
          <w:szCs w:val="32"/>
        </w:rPr>
        <w:t>持续优化背街小巷的规划设计、施工建设和后期维护管理，提高治理水平。推动背街小巷环境整治与历史文化保护、产业发展等相结合，打造具有门头沟特色的背街小巷品牌。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</w:t>
      </w:r>
      <w:r>
        <w:rPr>
          <w:rFonts w:hint="default" w:ascii="仿宋" w:hAnsi="仿宋" w:eastAsia="仿宋" w:cs="仿宋"/>
          <w:b/>
          <w:bCs/>
          <w:sz w:val="32"/>
          <w:szCs w:val="32"/>
        </w:rPr>
        <w:t>加强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部门之间通力</w:t>
      </w:r>
      <w:r>
        <w:rPr>
          <w:rFonts w:hint="default" w:ascii="仿宋" w:hAnsi="仿宋" w:eastAsia="仿宋" w:cs="仿宋"/>
          <w:b/>
          <w:bCs/>
          <w:sz w:val="32"/>
          <w:szCs w:val="32"/>
        </w:rPr>
        <w:t>合作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。</w:t>
      </w:r>
      <w:r>
        <w:rPr>
          <w:rFonts w:hint="default" w:ascii="仿宋" w:hAnsi="仿宋" w:eastAsia="仿宋" w:cs="仿宋"/>
          <w:sz w:val="32"/>
          <w:szCs w:val="32"/>
        </w:rPr>
        <w:t>与周边地区加强合作与交流，共同推动区域环境的整体提升和可持续发展。借鉴其他地区背街小巷环境整治的成功经验，不断提升门头沟区背街小巷的治理水平。</w:t>
      </w:r>
      <w:r>
        <w:rPr>
          <w:rFonts w:hint="eastAsia" w:ascii="仿宋" w:hAnsi="仿宋" w:eastAsia="仿宋" w:cs="仿宋"/>
          <w:sz w:val="32"/>
          <w:szCs w:val="32"/>
        </w:rPr>
        <w:t>一方面，搭建常态化沟通桥梁，每月召开联席会议，各部门与单位齐聚一堂，共商治理难题、规划工作方向；同时设立专项工作对接小组，针对具体任务随时沟通协调，确保问题及时解决。另一方面，注重项目之间的借力与衔接，形成连片成面、独具特色的街区景观，实现“1+1&gt;2”的治理效果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3.硬件改造与软件管理并重。</w:t>
      </w:r>
      <w:r>
        <w:rPr>
          <w:rFonts w:hint="eastAsia" w:ascii="仿宋" w:hAnsi="仿宋" w:eastAsia="仿宋" w:cs="仿宋"/>
          <w:sz w:val="32"/>
          <w:szCs w:val="32"/>
        </w:rPr>
        <w:t>在硬件方面，进行背街小巷的市政基础设施改造，如路面硬化、排水排污设施完善、照明设施提升等。在软件方面，加强背街小巷的管理，如建立街巷管理自治联盟，实施市容环卫责任制度，引导商户和居民进行自治式管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</w:t>
      </w:r>
      <w:r>
        <w:rPr>
          <w:rFonts w:hint="default" w:ascii="仿宋" w:hAnsi="仿宋" w:eastAsia="仿宋" w:cs="仿宋"/>
          <w:b/>
          <w:bCs/>
          <w:sz w:val="32"/>
          <w:szCs w:val="32"/>
        </w:rPr>
        <w:t>构建多元化治理体系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。</w:t>
      </w:r>
      <w:r>
        <w:rPr>
          <w:rFonts w:hint="default" w:ascii="仿宋" w:hAnsi="仿宋" w:eastAsia="仿宋" w:cs="仿宋"/>
          <w:sz w:val="32"/>
          <w:szCs w:val="32"/>
        </w:rPr>
        <w:t>推动政府、社会、居民等多元主体共同参与背街小巷环境精细化治理。加强社会组织、志愿者队伍等社会力量在治理中的作用，形成多元化的治理格局。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</w:t>
      </w:r>
      <w:r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t>推动背街小巷产业升级和业态优化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。</w:t>
      </w:r>
      <w:r>
        <w:rPr>
          <w:rFonts w:hint="default" w:ascii="仿宋" w:hAnsi="仿宋" w:eastAsia="仿宋" w:cs="仿宋"/>
          <w:sz w:val="32"/>
          <w:szCs w:val="32"/>
        </w:rPr>
        <w:t>结合地域文化特色和小巷实际情况，推动背街小巷产业升级和业态优化。鼓励和支持小微企业、文化创意产业等在背街小巷落户发展，促进小巷经济的繁荣和发展。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SC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3ODk1ODg1NjliNjNiYzNmYzQyMTVlYmUyYjI4MTcifQ=="/>
  </w:docVars>
  <w:rsids>
    <w:rsidRoot w:val="2BC64A92"/>
    <w:rsid w:val="24F414B1"/>
    <w:rsid w:val="2BC64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2026-01-22T01:25:00Z</dcterms:created>
  <dc:creator>vivian</dc:creator>
  <cp:lastModifiedBy>vivian</cp:lastModifiedBy>
  <dcterms:modified xsi:type="dcterms:W3CDTF">2026-01-22T02:14:17Z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95DD2CFC9EF44D539FC66FF5EFB8638F_11</vt:lpwstr>
  </property>
</Properties>
</file>